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3AFED5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CE7378">
        <w:rPr>
          <w:b/>
          <w:noProof/>
          <w:sz w:val="24"/>
        </w:rPr>
        <w:t>339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F81BE9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CE7378" w:rsidRPr="00CE7378">
        <w:rPr>
          <w:rFonts w:ascii="Arial" w:hAnsi="Arial" w:cs="Arial"/>
          <w:b/>
          <w:bCs/>
        </w:rPr>
        <w:t>CR to 23.502 (Rel-17; 5G_eSBA</w:t>
      </w:r>
      <w:r w:rsidR="00732CB3">
        <w:rPr>
          <w:rFonts w:ascii="Arial" w:hAnsi="Arial" w:cs="Arial"/>
          <w:b/>
          <w:bCs/>
        </w:rPr>
        <w:t>, TEI17</w:t>
      </w:r>
      <w:r w:rsidR="00CE7378" w:rsidRPr="00CE7378">
        <w:rPr>
          <w:rFonts w:ascii="Arial" w:hAnsi="Arial" w:cs="Arial"/>
          <w:b/>
          <w:bCs/>
        </w:rPr>
        <w:t>)</w:t>
      </w:r>
    </w:p>
    <w:p w14:paraId="3E8ECE6B" w14:textId="05C656E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CE7378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0DA997E7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>Th</w:t>
      </w:r>
      <w:r w:rsidR="00CE7378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CR</w:t>
      </w:r>
      <w:r w:rsidR="00CE7378">
        <w:rPr>
          <w:rFonts w:ascii="Arial" w:hAnsi="Arial" w:cs="Arial"/>
        </w:rPr>
        <w:t xml:space="preserve"> was</w:t>
      </w:r>
      <w:r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</w:t>
      </w:r>
      <w:r w:rsidR="00CE7378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CE7378" w:rsidRPr="005D569B" w14:paraId="47AC9EAE" w14:textId="77777777" w:rsidTr="003D4EE6">
        <w:tc>
          <w:tcPr>
            <w:tcW w:w="879" w:type="dxa"/>
          </w:tcPr>
          <w:p w14:paraId="1E35B4FF" w14:textId="2400BCD4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4B58D9EC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2785</w:t>
            </w:r>
          </w:p>
        </w:tc>
        <w:tc>
          <w:tcPr>
            <w:tcW w:w="517" w:type="dxa"/>
          </w:tcPr>
          <w:p w14:paraId="37740806" w14:textId="2AAD0276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4A442688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33871C0E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SM policy control update due to SMF relocation</w:t>
            </w:r>
          </w:p>
        </w:tc>
        <w:tc>
          <w:tcPr>
            <w:tcW w:w="517" w:type="dxa"/>
          </w:tcPr>
          <w:p w14:paraId="729C1173" w14:textId="614C0719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3CB924E5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25C944BA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355E5DC0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S2-2105007</w:t>
            </w:r>
          </w:p>
        </w:tc>
        <w:tc>
          <w:tcPr>
            <w:tcW w:w="1721" w:type="dxa"/>
          </w:tcPr>
          <w:p w14:paraId="73CFE401" w14:textId="003F61DA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096AF10E" w14:textId="1A99862B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81ED094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5G_eSBA</w:t>
            </w:r>
            <w:r w:rsidR="00732CB3">
              <w:rPr>
                <w:sz w:val="16"/>
                <w:szCs w:val="16"/>
              </w:rPr>
              <w:t>, TEI17</w:t>
            </w:r>
          </w:p>
        </w:tc>
        <w:tc>
          <w:tcPr>
            <w:tcW w:w="1375" w:type="dxa"/>
          </w:tcPr>
          <w:p w14:paraId="4810CD9B" w14:textId="00C11AAC" w:rsidR="00CE7378" w:rsidRPr="005D569B" w:rsidRDefault="00CE7378" w:rsidP="00CE7378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4.16.5.1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32CB3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CE7378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396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23.167_CR0361R2_(Rel-17)_5GSAT_ARCH</cp:lastModifiedBy>
  <cp:revision>7</cp:revision>
  <dcterms:created xsi:type="dcterms:W3CDTF">2021-03-12T10:51:00Z</dcterms:created>
  <dcterms:modified xsi:type="dcterms:W3CDTF">2021-06-08T08:05:00Z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